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35" w:rsidRDefault="00DD5635" w:rsidP="00DD56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11</w:t>
      </w:r>
    </w:p>
    <w:p w:rsidR="00DD5635" w:rsidRDefault="00DD5635" w:rsidP="00DD56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DD5635" w:rsidRDefault="00DD5635" w:rsidP="00DD56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5635" w:rsidRPr="000C488F" w:rsidRDefault="00DD5635" w:rsidP="00DD56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5635" w:rsidRDefault="00DD5635" w:rsidP="00DD56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DD5635" w:rsidRDefault="00DD5635" w:rsidP="00DD5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635" w:rsidRDefault="00DD5635" w:rsidP="00DD5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635" w:rsidRDefault="00DD5635" w:rsidP="00DD5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DD5635" w:rsidTr="00FA6981">
        <w:trPr>
          <w:trHeight w:val="323"/>
        </w:trPr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DD5635" w:rsidTr="00FA6981"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DD5635" w:rsidTr="00FA6981"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Тикян-Кюэль</w:t>
            </w:r>
            <w:proofErr w:type="spellEnd"/>
          </w:p>
        </w:tc>
      </w:tr>
      <w:tr w:rsidR="00DD5635" w:rsidTr="00FA6981">
        <w:trPr>
          <w:trHeight w:val="1877"/>
        </w:trPr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DD5635" w:rsidRPr="00A2295B" w:rsidRDefault="00DD5635" w:rsidP="00FA6981">
            <w:pPr>
              <w:shd w:val="clear" w:color="auto" w:fill="FFFFFF"/>
              <w:spacing w:before="29" w:line="331" w:lineRule="exact"/>
              <w:ind w:left="-105" w:righ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95B">
              <w:rPr>
                <w:rFonts w:ascii="Times New Roman" w:hAnsi="Times New Roman"/>
                <w:sz w:val="24"/>
                <w:szCs w:val="24"/>
              </w:rPr>
              <w:t xml:space="preserve">оз. </w:t>
            </w:r>
            <w:proofErr w:type="spellStart"/>
            <w:r w:rsidRPr="00A2295B">
              <w:rPr>
                <w:rFonts w:ascii="Times New Roman" w:hAnsi="Times New Roman"/>
                <w:sz w:val="24"/>
                <w:szCs w:val="24"/>
              </w:rPr>
              <w:t>Тикян-Кюель</w:t>
            </w:r>
            <w:proofErr w:type="spellEnd"/>
            <w:r w:rsidRPr="00A2295B">
              <w:rPr>
                <w:rFonts w:ascii="Times New Roman" w:hAnsi="Times New Roman"/>
                <w:sz w:val="24"/>
                <w:szCs w:val="24"/>
              </w:rPr>
              <w:t xml:space="preserve">, левобережье р. Хатанга; северо-западнее устья р. Малая </w:t>
            </w:r>
            <w:proofErr w:type="spellStart"/>
            <w:r w:rsidRPr="00A2295B">
              <w:rPr>
                <w:rFonts w:ascii="Times New Roman" w:hAnsi="Times New Roman"/>
                <w:sz w:val="24"/>
                <w:szCs w:val="24"/>
              </w:rPr>
              <w:t>Балахня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295B">
              <w:rPr>
                <w:rFonts w:ascii="Times New Roman" w:hAnsi="Times New Roman"/>
                <w:sz w:val="24"/>
                <w:szCs w:val="24"/>
              </w:rPr>
              <w:t xml:space="preserve">Регистрационный номер в Реестре зарегистрированных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95B">
              <w:rPr>
                <w:rFonts w:ascii="Times New Roman" w:hAnsi="Times New Roman"/>
                <w:sz w:val="24"/>
                <w:szCs w:val="24"/>
              </w:rPr>
              <w:t>в АГКГН географических названий объектов на 28.03.2023 (Красноярский край) – № 0206908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D5635" w:rsidTr="00FA6981">
        <w:trPr>
          <w:trHeight w:val="915"/>
        </w:trPr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DD5635" w:rsidRPr="00A2295B" w:rsidRDefault="00DD5635" w:rsidP="0009128C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95B">
              <w:rPr>
                <w:rFonts w:ascii="Times New Roman" w:hAnsi="Times New Roman"/>
                <w:sz w:val="24"/>
                <w:szCs w:val="24"/>
              </w:rPr>
              <w:t>Вся акватория полностью, площадь 160,7 га</w:t>
            </w:r>
          </w:p>
        </w:tc>
      </w:tr>
      <w:tr w:rsidR="00DD5635" w:rsidTr="00FA6981">
        <w:trPr>
          <w:trHeight w:val="610"/>
        </w:trPr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DD5635" w:rsidRDefault="00DD5635" w:rsidP="0009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9128C">
              <w:rPr>
                <w:rFonts w:ascii="Times New Roman" w:hAnsi="Times New Roman"/>
                <w:sz w:val="24"/>
                <w:szCs w:val="24"/>
              </w:rPr>
              <w:t>гольцы</w:t>
            </w:r>
          </w:p>
        </w:tc>
      </w:tr>
      <w:tr w:rsidR="00DD5635" w:rsidTr="00FA6981"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DD5635" w:rsidRPr="0009128C" w:rsidRDefault="0009128C" w:rsidP="00E736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128C">
              <w:rPr>
                <w:rFonts w:ascii="Times New Roman" w:hAnsi="Times New Roman"/>
                <w:color w:val="000000"/>
                <w:sz w:val="24"/>
                <w:szCs w:val="24"/>
              </w:rPr>
              <w:t>226 744,4</w:t>
            </w:r>
            <w:r w:rsidR="00E7369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DD5635" w:rsidTr="00FA6981"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DD5635" w:rsidRPr="0009128C" w:rsidRDefault="0009128C" w:rsidP="00E736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128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128C">
              <w:rPr>
                <w:rFonts w:ascii="Times New Roman" w:hAnsi="Times New Roman"/>
                <w:color w:val="000000"/>
                <w:sz w:val="24"/>
                <w:szCs w:val="24"/>
              </w:rPr>
              <w:t>697,77</w:t>
            </w:r>
          </w:p>
        </w:tc>
      </w:tr>
      <w:tr w:rsidR="00DD5635" w:rsidTr="00FA6981">
        <w:tc>
          <w:tcPr>
            <w:tcW w:w="3681" w:type="dxa"/>
          </w:tcPr>
          <w:p w:rsidR="00DD5635" w:rsidRDefault="00DD5635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DD5635" w:rsidRPr="0009128C" w:rsidRDefault="0009128C" w:rsidP="000912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128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73698">
              <w:rPr>
                <w:rFonts w:ascii="Times New Roman" w:hAnsi="Times New Roman"/>
                <w:color w:val="000000"/>
                <w:sz w:val="24"/>
                <w:szCs w:val="24"/>
              </w:rPr>
              <w:t>337,22</w:t>
            </w:r>
            <w:bookmarkStart w:id="0" w:name="_GoBack"/>
            <w:bookmarkEnd w:id="0"/>
          </w:p>
        </w:tc>
      </w:tr>
    </w:tbl>
    <w:p w:rsidR="00DD5635" w:rsidRDefault="00DD5635" w:rsidP="00DD5635">
      <w:pPr>
        <w:rPr>
          <w:rFonts w:ascii="Times New Roman" w:hAnsi="Times New Roman"/>
          <w:sz w:val="26"/>
        </w:rPr>
      </w:pPr>
    </w:p>
    <w:p w:rsidR="00DD5635" w:rsidRPr="00A1067E" w:rsidRDefault="00DD5635" w:rsidP="00DD5635">
      <w:pPr>
        <w:rPr>
          <w:rFonts w:ascii="Times New Roman" w:hAnsi="Times New Roman"/>
          <w:sz w:val="26"/>
        </w:rPr>
      </w:pPr>
    </w:p>
    <w:p w:rsidR="00DD5635" w:rsidRPr="00A1067E" w:rsidRDefault="00DD5635" w:rsidP="00DD5635">
      <w:pPr>
        <w:rPr>
          <w:rFonts w:ascii="Times New Roman" w:hAnsi="Times New Roman"/>
          <w:sz w:val="26"/>
        </w:rPr>
      </w:pPr>
    </w:p>
    <w:p w:rsidR="00BC19F5" w:rsidRDefault="00BC19F5"/>
    <w:sectPr w:rsidR="00B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35"/>
    <w:rsid w:val="0009128C"/>
    <w:rsid w:val="00BC19F5"/>
    <w:rsid w:val="00DD5635"/>
    <w:rsid w:val="00E7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2026-02-26T08:29:00Z</cp:lastPrinted>
  <dcterms:created xsi:type="dcterms:W3CDTF">2026-02-05T03:38:00Z</dcterms:created>
  <dcterms:modified xsi:type="dcterms:W3CDTF">2026-02-26T08:29:00Z</dcterms:modified>
</cp:coreProperties>
</file>